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Harmony by Depanneo · Notice n° ____________ · Réf. site ____________ ·</w:t>
      </w:r>
      <w:r>
        <w:t xml:space="preserve"> </w:t>
      </w:r>
      <w:r>
        <w:t xml:space="preserve">Modèle fourni à titre indicatif, à adapter et à faire valider avant usage</w:t>
      </w:r>
    </w:p>
    <w:p>
      <w:pPr>
        <w:pStyle w:val="BodyText"/>
      </w:pPr>
      <w:r>
        <w:t xml:space="preserve">ACCESSIBILITÉ ERP · MODÈLE DE NOTICE</w:t>
      </w:r>
    </w:p>
    <w:bookmarkStart w:id="25" w:name="X10b063005f722359bbdae0926ea61526c0b5d2d"/>
    <w:p>
      <w:pPr>
        <w:pStyle w:val="Heading1"/>
      </w:pPr>
      <w:r>
        <w:t xml:space="preserve">Notice d’accessibilité d’un établissement recevant du public</w:t>
      </w:r>
    </w:p>
    <w:p>
      <w:pPr>
        <w:pStyle w:val="FirstParagraph"/>
      </w:pPr>
      <w:r>
        <w:t xml:space="preserve">Trame du volet accessibilité joint à une demande d’autorisation de travaux ERP ou, pour un permis de construire, au dossier spécifique PC39 et PC40. Elle sépare l’état existant du projet, rattache chaque disposition à un plan ou à un justificatif et isole les éventuels écarts faisant l’objet d’une dérogation. Reportez le même n° de notice et la même référence de site sur chaque page.</w:t>
      </w:r>
    </w:p>
    <w:p>
      <w:pPr>
        <w:pStyle w:val="BodyText"/>
      </w:pPr>
      <w:r>
        <w:rPr>
          <w:b/>
          <w:bCs/>
        </w:rPr>
        <w:t xml:space="preserve">Important :</w:t>
      </w:r>
      <w:r>
        <w:t xml:space="preserve"> </w:t>
      </w:r>
      <w:r>
        <w:t xml:space="preserve">modèle fourni à titre indicatif, à adapter et à faire valider avant usage. Il ne constitue ni un document officiel ni une garantie de conformité. Avant chaque dépôt, vérifiez la version officielle du formulaire (CERFA n° 13824*04 à la date de ce modèle), la numérotation des articles cités et les arrêtés applicables dans les sources officielles en vigueur.</w:t>
      </w:r>
    </w:p>
    <w:bookmarkStart w:id="9" w:name="contrôle-de-la-trame-avant-usage"/>
    <w:p>
      <w:pPr>
        <w:pStyle w:val="Heading2"/>
      </w:pPr>
      <w:r>
        <w:t xml:space="preserve">0</w:t>
      </w:r>
      <w:r>
        <w:t xml:space="preserve"> </w:t>
      </w:r>
      <w:r>
        <w:t xml:space="preserve">Contrôle de la trame avant usage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Point à contrôler</w:t>
            </w:r>
          </w:p>
        </w:tc>
        <w:tc>
          <w:tcPr/>
          <w:p>
            <w:pPr>
              <w:pStyle w:val="Compact"/>
            </w:pPr>
            <w:r>
              <w:t xml:space="preserve">Vérifié</w:t>
            </w:r>
          </w:p>
        </w:tc>
        <w:tc>
          <w:tcPr/>
          <w:p>
            <w:pPr>
              <w:pStyle w:val="Compact"/>
            </w:pPr>
            <w:r>
              <w:t xml:space="preserve">Source consultée et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 du formulaire officiel en vigueur (CERFA n° 13824*04 à la date de ce modèle)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Numérotation des articles du Code de la construction et de l’habitation, recodifié au 1er juillet 2021 (décret n° 2021-872)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Arrêté applicable : 8 décembre 2014 (cadre bâti existant) ou 20 avril 2017 (construction neuve)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Trame locale éventuellement publiée par la préfecture ou la direction départementale des territoires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Références de base, à vérifier : loi n° 2005-102 du 11 février 2005 ; CCH, articles L.161-1, L.122-3, D.122-12, R.164-1 et suivants ; L.164-3 et R.164-3 (refus de travaux par la copropriété) ; R.143-22 (pièces de sécurité incendie).</w:t>
      </w:r>
    </w:p>
    <w:p>
      <w:pPr>
        <w:pStyle w:val="BodyText"/>
      </w:pPr>
      <w:r>
        <w:t xml:space="preserve">Notice n° ____________ ·</w:t>
      </w:r>
      <w:r>
        <w:t xml:space="preserve"> </w:t>
      </w:r>
      <w:r>
        <w:t xml:space="preserve">Réf. site ____________ ·</w:t>
      </w:r>
      <w:r>
        <w:t xml:space="preserve"> </w:t>
      </w:r>
      <w:r>
        <w:t xml:space="preserve">Partie 1/6 · Identification</w:t>
      </w:r>
    </w:p>
    <w:bookmarkEnd w:id="9"/>
    <w:bookmarkStart w:id="13" w:name="X2b2036ad0edebfdb85646607da1b97f94cb35ee"/>
    <w:p>
      <w:pPr>
        <w:pStyle w:val="Heading2"/>
      </w:pPr>
      <w:r>
        <w:t xml:space="preserve">1</w:t>
      </w:r>
      <w:r>
        <w:t xml:space="preserve"> </w:t>
      </w:r>
      <w:r>
        <w:t xml:space="preserve">Identification de l’établissement et du projet</w:t>
      </w:r>
    </w:p>
    <w:bookmarkStart w:id="10" w:name="établissement"/>
    <w:p>
      <w:pPr>
        <w:pStyle w:val="Heading3"/>
      </w:pPr>
      <w:r>
        <w:t xml:space="preserve">Établissement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Nom de l’établissement et référence interne du site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Adresse de l’établissement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Activité exercée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Type d’ERP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Catégorie</w:t>
            </w:r>
          </w:p>
        </w:tc>
        <w:tc>
          <w:tcPr/>
          <w:p>
            <w:pPr>
              <w:pStyle w:val="Compact"/>
            </w:pPr>
            <w:r>
              <w:t xml:space="preserve">☐ 1re   ☐ 2e   ☐ 3e   ☐ 4e   ☐ 5e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Configuration</w:t>
            </w:r>
            <w:r>
              <w:br/>
            </w:r>
            <w:r>
              <w:t xml:space="preserve">niveaux, surfaces, organisation des locaux</w:t>
            </w:r>
          </w:p>
        </w:tc>
        <w:tc>
          <w:tcPr/>
          <w:p>
            <w:pPr>
              <w:pStyle w:val="Compact"/>
            </w:pPr>
            <w:r>
              <w:t xml:space="preserve">☐ de plain-pied   ☐ plusieurs niveaux : ______   ·   locaux à sommeil : ☐ oui  ☐ non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Zones ouvertes au public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Zones concernées par le projet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Mission de service public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  <w:r>
              <w:t xml:space="preserve"> </w:t>
            </w:r>
            <w:r>
              <w:t xml:space="preserve">(si oui, mesures de substitution obligatoires en cas de dérogation)</w:t>
            </w:r>
          </w:p>
        </w:tc>
      </w:tr>
    </w:tbl>
    <w:bookmarkEnd w:id="10"/>
    <w:bookmarkStart w:id="11" w:name="demandeur-et-intervenants"/>
    <w:p>
      <w:pPr>
        <w:pStyle w:val="Heading3"/>
      </w:pPr>
      <w:r>
        <w:t xml:space="preserve">Demandeur et intervenants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Demandeur / exploitant</w:t>
            </w:r>
            <w:r>
              <w:br/>
            </w:r>
            <w:r>
              <w:t xml:space="preserve">raison sociale, représentant, qualité, coordonnées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Propriétaire, si distinct de l’exploitant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Rédacteur de la notice</w:t>
            </w:r>
            <w:r>
              <w:br/>
            </w:r>
            <w:r>
              <w:t xml:space="preserve">nom, qualité, coordonnées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Responsable du suivi pour le site</w:t>
            </w: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procédure-et-nature-du-projet"/>
    <w:p>
      <w:pPr>
        <w:pStyle w:val="Heading3"/>
      </w:pPr>
      <w:r>
        <w:t xml:space="preserve">Procédure et nature du projet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Procédure</w:t>
            </w:r>
          </w:p>
        </w:tc>
        <w:tc>
          <w:tcPr/>
          <w:p>
            <w:pPr>
              <w:pStyle w:val="Compact"/>
            </w:pPr>
            <w:r>
              <w:t xml:space="preserve">☐ autorisation de travaux ERP (formulaire en vigueur, à vérifier)</w:t>
            </w:r>
            <w:r>
              <w:br/>
            </w:r>
            <w:r>
              <w:t xml:space="preserve">☐ permis de construire : volet intégré au dossier spécifique PC39 et PC40</w:t>
            </w:r>
            <w:r>
              <w:br/>
            </w:r>
            <w:r>
              <w:t xml:space="preserve">☐ déclaration préalable également requise : autorisation ERP déposée séparément en mairie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Nature du projet</w:t>
            </w:r>
          </w:p>
        </w:tc>
        <w:tc>
          <w:tcPr/>
          <w:p>
            <w:pPr>
              <w:pStyle w:val="Compact"/>
            </w:pPr>
            <w:r>
              <w:t xml:space="preserve">☐ construction neuve   ☐ travaux dans un ERP existant   ☐ autre : 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 sommaire des travaux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Règles d’accessibilité appliquées</w:t>
            </w:r>
          </w:p>
        </w:tc>
        <w:tc>
          <w:tcPr/>
          <w:p>
            <w:pPr>
              <w:pStyle w:val="Compact"/>
            </w:pPr>
            <w:r>
              <w:t xml:space="preserve">☐ arrêté du 8 décembre 2014 (existant)   ☐ arrêté du 20 avril 2017 (neuf)</w:t>
            </w:r>
            <w:r>
              <w:br/>
            </w:r>
            <w:r>
              <w:t xml:space="preserve">☐ autre texte : 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Forme de la notice</w:t>
            </w:r>
          </w:p>
        </w:tc>
        <w:tc>
          <w:tcPr/>
          <w:p>
            <w:pPr>
              <w:pStyle w:val="Compact"/>
            </w:pPr>
            <w:r>
              <w:t xml:space="preserve">☐ notice complète   ☐ notice simplifiée</w:t>
            </w:r>
            <w:r>
              <w:t xml:space="preserve"> </w:t>
            </w:r>
            <w:r>
              <w:t xml:space="preserve">(certains ERP de plain-pied sans locaux à sommeil, conditions à vérifier)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Dérogation demandée</w:t>
            </w:r>
          </w:p>
        </w:tc>
        <w:tc>
          <w:tcPr/>
          <w:p>
            <w:pPr>
              <w:pStyle w:val="Compact"/>
            </w:pPr>
            <w:r>
              <w:t xml:space="preserve">☐ non   ☐ oui : voir partie 4</w:t>
            </w:r>
            <w:r>
              <w:t xml:space="preserve"> </w:t>
            </w:r>
            <w:r>
              <w:t xml:space="preserve">(aucune dérogation possible pour un bâtiment neuf)</w:t>
            </w:r>
          </w:p>
        </w:tc>
      </w:tr>
    </w:tbl>
    <w:p>
      <w:pPr>
        <w:pStyle w:val="BodyText"/>
      </w:pPr>
      <w:r>
        <w:t xml:space="preserve">Notice n° ____________ ·</w:t>
      </w:r>
      <w:r>
        <w:t xml:space="preserve"> </w:t>
      </w:r>
      <w:r>
        <w:t xml:space="preserve">Réf. site ____________ ·</w:t>
      </w:r>
      <w:r>
        <w:t xml:space="preserve"> </w:t>
      </w:r>
      <w:r>
        <w:t xml:space="preserve">Partie 2/6 · Existant</w:t>
      </w:r>
    </w:p>
    <w:bookmarkEnd w:id="12"/>
    <w:bookmarkEnd w:id="13"/>
    <w:bookmarkStart w:id="14" w:name="situation-existante-et-obstacles-relevés"/>
    <w:p>
      <w:pPr>
        <w:pStyle w:val="Heading2"/>
      </w:pPr>
      <w:r>
        <w:t xml:space="preserve">2</w:t>
      </w:r>
      <w:r>
        <w:t xml:space="preserve"> </w:t>
      </w:r>
      <w:r>
        <w:t xml:space="preserve">Situation existante et obstacles relevés</w:t>
      </w:r>
    </w:p>
    <w:p>
      <w:pPr>
        <w:pStyle w:val="FirstParagraph"/>
      </w:pPr>
      <w:r>
        <w:t xml:space="preserve">Décrivez l’état initial, avant travaux, sans anticiper le projet. Pour une construction neuve, indiquez « sans objet ». Chaque constat renvoie à un plan de l’existant ou à une photo.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Élément</w:t>
            </w:r>
          </w:p>
        </w:tc>
        <w:tc>
          <w:tcPr/>
          <w:p>
            <w:pPr>
              <w:pStyle w:val="Compact"/>
            </w:pPr>
            <w:r>
              <w:t xml:space="preserve">Description de l’existant</w:t>
            </w:r>
          </w:p>
        </w:tc>
        <w:tc>
          <w:tcPr/>
          <w:p>
            <w:pPr>
              <w:pStyle w:val="Compact"/>
            </w:pPr>
            <w:r>
              <w:t xml:space="preserve">Obstacles relevés</w:t>
            </w:r>
          </w:p>
        </w:tc>
        <w:tc>
          <w:tcPr/>
          <w:p>
            <w:pPr>
              <w:pStyle w:val="Compact"/>
            </w:pPr>
            <w:r>
              <w:t xml:space="preserve">Handicaps concernés</w:t>
            </w:r>
          </w:p>
        </w:tc>
        <w:tc>
          <w:tcPr/>
          <w:p>
            <w:pPr>
              <w:pStyle w:val="Compact"/>
            </w:pPr>
            <w:r>
              <w:t xml:space="preserve">Réf. plan / photo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Abords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Stationnement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Cheminement extérieur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Accès au bâtiment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Entrée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Dispositifs de commande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Accueil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Circulations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Couloirs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Escaliers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Ascenseurs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Changements de niveau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Services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Sanitaires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Équipements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Commandes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Repérage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Éclairage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Contraste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Signalétique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Information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Handicaps concernés : M moteur · V visuel · A auditif · Me mental · Co cognitif · Ps psychique · PMR personnes à mobilité réduite.</w:t>
      </w:r>
    </w:p>
    <w:p>
      <w:pPr>
        <w:pStyle w:val="BodyText"/>
      </w:pPr>
      <w:r>
        <w:t xml:space="preserve">Notice n° ____________ ·</w:t>
      </w:r>
      <w:r>
        <w:t xml:space="preserve"> </w:t>
      </w:r>
      <w:r>
        <w:t xml:space="preserve">Réf. site ____________ ·</w:t>
      </w:r>
      <w:r>
        <w:t xml:space="preserve"> </w:t>
      </w:r>
      <w:r>
        <w:t xml:space="preserve">Partie 3/6 · Projet</w:t>
      </w:r>
    </w:p>
    <w:bookmarkEnd w:id="14"/>
    <w:bookmarkStart w:id="15" w:name="X263ce81f2502c21d8c22cabfc2ceed85529ca17"/>
    <w:p>
      <w:pPr>
        <w:pStyle w:val="Heading2"/>
      </w:pPr>
      <w:r>
        <w:t xml:space="preserve">3</w:t>
      </w:r>
      <w:r>
        <w:t xml:space="preserve"> </w:t>
      </w:r>
      <w:r>
        <w:t xml:space="preserve">Modifications projetées et règles appliquées</w:t>
      </w:r>
    </w:p>
    <w:p>
      <w:pPr>
        <w:pStyle w:val="FirstParagraph"/>
      </w:pPr>
      <w:r>
        <w:t xml:space="preserve">Pour chaque élément, décrivez la solution retenue de façon concrète et vérifiable sur les plans du projet. Évitez les mentions générales du type « conforme à la réglementation » : indiquez la règle appliquée et la pièce qui la justifie.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Élément</w:t>
            </w:r>
          </w:p>
        </w:tc>
        <w:tc>
          <w:tcPr/>
          <w:p>
            <w:pPr>
              <w:pStyle w:val="Compact"/>
            </w:pPr>
            <w:r>
              <w:t xml:space="preserve">Modification projetée</w:t>
            </w:r>
          </w:p>
        </w:tc>
        <w:tc>
          <w:tcPr/>
          <w:p>
            <w:pPr>
              <w:pStyle w:val="Compact"/>
            </w:pPr>
            <w:r>
              <w:t xml:space="preserve">Règle appliquée (texte, article)</w:t>
            </w:r>
          </w:p>
        </w:tc>
        <w:tc>
          <w:tcPr/>
          <w:p>
            <w:pPr>
              <w:pStyle w:val="Compact"/>
            </w:pPr>
            <w:r>
              <w:t xml:space="preserve">Handicaps concernés</w:t>
            </w:r>
          </w:p>
        </w:tc>
        <w:tc>
          <w:tcPr/>
          <w:p>
            <w:pPr>
              <w:pStyle w:val="Compact"/>
            </w:pPr>
            <w:r>
              <w:t xml:space="preserve">Réf. plan / justificatif</w:t>
            </w: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Abords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Stationnement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Cheminement extérieur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Accès au bâtiment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Entrée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Dispositifs de commande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Accueil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Circulations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Couloirs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Escaliers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Ascenseurs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Changements de niveau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Services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Sanitaires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Équipements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Commandes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</w:pPr>
            <w:r>
              <w:t xml:space="preserve">Repérage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Éclairage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Contraste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Signalétique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Information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Mêmes codes qu’en partie 2. Un élément non modifié par le projet est indiqué « inchangé ».</w:t>
      </w:r>
    </w:p>
    <w:p>
      <w:pPr>
        <w:pStyle w:val="BodyText"/>
      </w:pPr>
      <w:r>
        <w:t xml:space="preserve">Notice n° ____________ ·</w:t>
      </w:r>
      <w:r>
        <w:t xml:space="preserve"> </w:t>
      </w:r>
      <w:r>
        <w:t xml:space="preserve">Réf. site ____________ ·</w:t>
      </w:r>
      <w:r>
        <w:t xml:space="preserve"> </w:t>
      </w:r>
      <w:r>
        <w:t xml:space="preserve">Partie 4/6 · Synthèse et écarts</w:t>
      </w:r>
    </w:p>
    <w:bookmarkEnd w:id="15"/>
    <w:bookmarkStart w:id="17" w:name="X68d71e252d86d4d9dd2f5c3b2530e7d84431a6d"/>
    <w:p>
      <w:pPr>
        <w:pStyle w:val="Heading2"/>
      </w:pPr>
      <w:r>
        <w:t xml:space="preserve">4</w:t>
      </w:r>
      <w:r>
        <w:t xml:space="preserve"> </w:t>
      </w:r>
      <w:r>
        <w:t xml:space="preserve">Synthèse selon les thèmes de l’article D.122-12</w:t>
      </w:r>
    </w:p>
    <w:p>
      <w:pPr>
        <w:pStyle w:val="FirstParagraph"/>
      </w:pPr>
      <w:r>
        <w:t xml:space="preserve">Reprenez, pour chacun des quatre thèmes, les dispositions du projet décrites en partie 3.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Thème</w:t>
            </w:r>
          </w:p>
        </w:tc>
        <w:tc>
          <w:tcPr/>
          <w:p>
            <w:pPr>
              <w:pStyle w:val="Compact"/>
            </w:pPr>
            <w:r>
              <w:t xml:space="preserve">Dispositions retenues</w:t>
            </w:r>
          </w:p>
        </w:tc>
        <w:tc>
          <w:tcPr/>
          <w:p>
            <w:pPr>
              <w:pStyle w:val="Compact"/>
            </w:pPr>
            <w:r>
              <w:t xml:space="preserve">Réf. plan / justificatif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Dimensions des locaux et caractéristiques des équipements utilisables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Nature et couleur des matériaux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Traitement acoustique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Éclairage des parties communes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6" w:name="Xacba27d1c2ed86bcb0fc044ee62bbd400c848a2"/>
    <w:p>
      <w:pPr>
        <w:pStyle w:val="Heading3"/>
      </w:pPr>
      <w:r>
        <w:t xml:space="preserve">Écarts faisant l’objet d’une demande de dérogation</w:t>
      </w:r>
    </w:p>
    <w:p>
      <w:pPr>
        <w:pStyle w:val="FirstParagraph"/>
      </w:pPr>
      <w:r>
        <w:t xml:space="preserve">Uniquement pour un ERP existant. Une ligne par règle concernée ; joignez les pièces motivées de chaque demande.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N°</w:t>
            </w:r>
          </w:p>
        </w:tc>
        <w:tc>
          <w:tcPr/>
          <w:p>
            <w:pPr>
              <w:pStyle w:val="Compact"/>
            </w:pPr>
            <w:r>
              <w:t xml:space="preserve">Règle concernée (texte, article)</w:t>
            </w:r>
          </w:p>
        </w:tc>
        <w:tc>
          <w:tcPr/>
          <w:p>
            <w:pPr>
              <w:pStyle w:val="Compact"/>
            </w:pPr>
            <w:r>
              <w:t xml:space="preserve">Motif</w:t>
            </w:r>
          </w:p>
        </w:tc>
        <w:tc>
          <w:tcPr/>
          <w:p>
            <w:pPr>
              <w:pStyle w:val="Compact"/>
            </w:pPr>
            <w:r>
              <w:t xml:space="preserve">Justification et pièces motivées</w:t>
            </w:r>
          </w:p>
        </w:tc>
        <w:tc>
          <w:tcPr/>
          <w:p>
            <w:pPr>
              <w:pStyle w:val="Compact"/>
            </w:pPr>
            <w:r>
              <w:t xml:space="preserve">Mesures de substitution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Motifs : IT impossibilité technique · DM disproportion manifeste entre les améliorations et leurs conséquences · PP préservation du patrimoine · CP refus de travaux par la copropriété (articles L.164-3 et R.164-3). La décision prend la forme d’un arrêté préfectoral après avis de la sous-commission départementale d’accessibilité.</w:t>
      </w:r>
    </w:p>
    <w:p>
      <w:pPr>
        <w:pStyle w:val="BodyText"/>
      </w:pPr>
      <w:r>
        <w:t xml:space="preserve">Notice n° ____________ ·</w:t>
      </w:r>
      <w:r>
        <w:t xml:space="preserve"> </w:t>
      </w:r>
      <w:r>
        <w:t xml:space="preserve">Réf. site ____________ ·</w:t>
      </w:r>
      <w:r>
        <w:t xml:space="preserve"> </w:t>
      </w:r>
      <w:r>
        <w:t xml:space="preserve">Partie 5/6 · Pièces et dépôt</w:t>
      </w:r>
    </w:p>
    <w:bookmarkEnd w:id="16"/>
    <w:bookmarkEnd w:id="17"/>
    <w:bookmarkStart w:id="19" w:name="plans-pièces-jointes-et-dépôt"/>
    <w:p>
      <w:pPr>
        <w:pStyle w:val="Heading2"/>
      </w:pPr>
      <w:r>
        <w:t xml:space="preserve">5</w:t>
      </w:r>
      <w:r>
        <w:t xml:space="preserve"> </w:t>
      </w:r>
      <w:r>
        <w:t xml:space="preserve">Plans, pièces jointes et dépôt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Pièce</w:t>
            </w:r>
          </w:p>
        </w:tc>
        <w:tc>
          <w:tcPr/>
          <w:p>
            <w:pPr>
              <w:pStyle w:val="Compact"/>
            </w:pPr>
            <w:r>
              <w:t xml:space="preserve">Jointe</w:t>
            </w:r>
          </w:p>
        </w:tc>
        <w:tc>
          <w:tcPr/>
          <w:p>
            <w:pPr>
              <w:pStyle w:val="Compact"/>
            </w:pPr>
            <w:r>
              <w:t xml:space="preserve">Référence / indice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Formulaire applicable, renseigné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Présente notice (volet accessibilité)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Plan coté en trois dimensions des cheminements extérieurs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Plan coté en trois dimensions des circulations intérieures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Plans de l’existant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Plans du projet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Notes et justificatifs des solutions retenues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Notice de sécurité incendie (article R.143-22)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Demande de dérogation et pièces motivées</w:t>
            </w:r>
          </w:p>
        </w:tc>
        <w:tc>
          <w:tcPr/>
          <w:p>
            <w:pPr>
              <w:pStyle w:val="Compact"/>
            </w:pPr>
            <w:r>
              <w:t xml:space="preserve">☐ oui  ☐ sans objet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Autre :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18" w:name="dépôt-et-instruction"/>
    <w:p>
      <w:pPr>
        <w:pStyle w:val="Heading3"/>
      </w:pPr>
      <w:r>
        <w:t xml:space="preserve">Dépôt et instruction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Mode de dépôt en mairie</w:t>
            </w:r>
          </w:p>
        </w:tc>
        <w:tc>
          <w:tcPr/>
          <w:p>
            <w:pPr>
              <w:pStyle w:val="Compact"/>
            </w:pPr>
            <w:r>
              <w:t xml:space="preserve">☐ papier : 4 exemplaires du formulaire et 3 exemplaires des dossiers</w:t>
            </w:r>
            <w:r>
              <w:br/>
            </w:r>
            <w:r>
              <w:t xml:space="preserve">☐ téléprocédure officielle proposée localement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de dépôt et n° d’enregistrement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Demande de pièces complémentaires</w:t>
            </w:r>
            <w:r>
              <w:br/>
            </w:r>
            <w:r>
              <w:t xml:space="preserve">signalée dans le mois suivant le dépôt</w:t>
            </w:r>
          </w:p>
        </w:tc>
        <w:tc>
          <w:tcPr/>
          <w:p>
            <w:pPr>
              <w:pStyle w:val="Compact"/>
            </w:pPr>
            <w:r>
              <w:t xml:space="preserve">☐ non   ☐ oui, le ____________ : 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de réception des pièces complètes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Échéance d’instruction</w:t>
            </w:r>
            <w:r>
              <w:br/>
            </w:r>
            <w:r>
              <w:t xml:space="preserve">4 mois après réception des pièces complètes ; silence vaut accord, hors dérogation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Dérogation : échéance de réponse du préfet</w:t>
            </w:r>
            <w:r>
              <w:br/>
            </w:r>
            <w:r>
              <w:t xml:space="preserve">3 mois ; faute de réponse, réputée refusée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Décision obtenue (date, nature, référence)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Notice n° ____________ ·</w:t>
      </w:r>
      <w:r>
        <w:t xml:space="preserve"> </w:t>
      </w:r>
      <w:r>
        <w:t xml:space="preserve">Réf. site ____________ ·</w:t>
      </w:r>
      <w:r>
        <w:t xml:space="preserve"> </w:t>
      </w:r>
      <w:r>
        <w:t xml:space="preserve">Partie 6/6 · Signature et suivi</w:t>
      </w:r>
    </w:p>
    <w:bookmarkEnd w:id="18"/>
    <w:bookmarkEnd w:id="19"/>
    <w:bookmarkStart w:id="24" w:name="signature-et-suivi-après-achèvement"/>
    <w:p>
      <w:pPr>
        <w:pStyle w:val="Heading2"/>
      </w:pPr>
      <w:r>
        <w:t xml:space="preserve">6</w:t>
      </w:r>
      <w:r>
        <w:t xml:space="preserve"> </w:t>
      </w:r>
      <w:r>
        <w:t xml:space="preserve">Signature et suivi après achèvement</w:t>
      </w:r>
    </w:p>
    <w:bookmarkStart w:id="20" w:name="établissement-de-la-notice"/>
    <w:p>
      <w:pPr>
        <w:pStyle w:val="Heading3"/>
      </w:pPr>
      <w:r>
        <w:t xml:space="preserve">Établissement de la notice</w:t>
      </w:r>
    </w:p>
    <w:p>
      <w:pPr>
        <w:pStyle w:val="FirstParagraph"/>
      </w:pPr>
      <w:r>
        <w:t xml:space="preserve">Fait à</w:t>
      </w:r>
      <w:r>
        <w:t xml:space="preserve"> </w:t>
      </w:r>
      <w:r>
        <w:t xml:space="preserve">________________</w:t>
      </w:r>
      <w:r>
        <w:t xml:space="preserve">, le</w:t>
      </w:r>
      <w:r>
        <w:t xml:space="preserve"> </w:t>
      </w:r>
      <w:r>
        <w:t xml:space="preserve">________________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Demandeur / exploitant</w:t>
            </w:r>
          </w:p>
        </w:tc>
        <w:tc>
          <w:tcPr/>
          <w:p>
            <w:pPr>
              <w:pStyle w:val="Compact"/>
            </w:pPr>
            <w:r>
              <w:t xml:space="preserve">Rédacteur de la notice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Nom et prénom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Qualité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3" w:name="après-lachèvement-des-travaux"/>
    <w:p>
      <w:pPr>
        <w:pStyle w:val="Heading3"/>
      </w:pPr>
      <w:r>
        <w:t xml:space="preserve">Après l’achèvement des travaux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Date d’achèvement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Attestation d’accessibilité</w:t>
            </w:r>
            <w:r>
              <w:br/>
            </w:r>
            <w:r>
              <w:t xml:space="preserve">à transmettre dans les deux mois suivant l’achèvement</w:t>
            </w:r>
          </w:p>
        </w:tc>
        <w:tc>
          <w:tcPr/>
          <w:p>
            <w:pPr>
              <w:pStyle w:val="Compact"/>
            </w:pPr>
            <w:r>
              <w:t xml:space="preserve">☐ 5e catégorie : attestation sur l’honneur signée par l’exploitant</w:t>
            </w:r>
            <w:r>
              <w:br/>
            </w:r>
            <w:r>
              <w:t xml:space="preserve">☐ 1re à 4e catégorie : contrôleur technique ou architecte</w:t>
            </w:r>
            <w:r>
              <w:br/>
            </w:r>
            <w:r>
              <w:t xml:space="preserve">Transmise le : 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Registre public d’accessibilité mis à jour</w:t>
            </w:r>
          </w:p>
        </w:tc>
        <w:tc>
          <w:tcPr/>
          <w:p>
            <w:pPr>
              <w:pStyle w:val="Compact"/>
            </w:pPr>
            <w:r>
              <w:t xml:space="preserve">☐ oui, le ____________   ☐ papier  ☐ dématérialisé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Lieu d’archivage des preuves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Réseaux multi-sites</w:t>
      </w:r>
    </w:p>
    <w:bookmarkStart w:id="22" w:name="X51959a911685e858d441ba3f6bed53c115e9475"/>
    <w:p>
      <w:pPr>
        <w:pStyle w:val="Heading4"/>
      </w:pPr>
      <w:r>
        <w:t xml:space="preserve">Une même trame d’accessibilité pour tous vos établissements.</w:t>
      </w:r>
    </w:p>
    <w:p>
      <w:pPr>
        <w:pStyle w:val="FirstParagraph"/>
      </w:pPr>
      <w:r>
        <w:t xml:space="preserve">Harmony by Depanneo centralise le suivi de vos ERP, des écarts relevés à la réalisation des travaux et au maintien en conformité, sur l’ensemble de vos sites partout en France.</w:t>
      </w:r>
    </w:p>
    <w:p>
      <w:pPr>
        <w:pStyle w:val="BodyText"/>
      </w:pPr>
      <w:hyperlink r:id="rId21">
        <w:r>
          <w:rPr>
            <w:rStyle w:val="Hyperlink"/>
          </w:rPr>
          <w:t xml:space="preserve">Nous contacter</w:t>
        </w:r>
      </w:hyperlink>
      <w:r>
        <w:t xml:space="preserve"> </w:t>
      </w:r>
      <w:r>
        <w:t xml:space="preserve">ou 09 72 19 64 14</w:t>
      </w:r>
    </w:p>
    <w:bookmarkEnd w:id="22"/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https://www.depanneo.com/harmony/contac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www.depanneo.com/harmony/contac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2026-10-05T14:33:51Z</dcterms:created>
  <dcterms:modified xsi:type="dcterms:W3CDTF">2026-10-05T14:33:51Z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